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0FA9" w:rsidRDefault="00500FA9" w:rsidP="00500FA9">
      <w:pPr>
        <w:pStyle w:val="aa"/>
        <w:jc w:val="center"/>
        <w:rPr>
          <w:b/>
          <w:bCs/>
          <w:caps/>
        </w:rPr>
      </w:pPr>
      <w:r>
        <w:rPr>
          <w:b/>
          <w:bCs/>
          <w:caps/>
        </w:rPr>
        <w:t>ВЛАДИМИРСКАЯ ОБЛАСТЬ</w:t>
      </w:r>
    </w:p>
    <w:p w:rsidR="00500FA9" w:rsidRDefault="00500FA9" w:rsidP="00500FA9">
      <w:pPr>
        <w:pStyle w:val="aa"/>
        <w:jc w:val="center"/>
        <w:rPr>
          <w:b/>
          <w:bCs/>
          <w:caps/>
        </w:rPr>
      </w:pPr>
      <w:r>
        <w:rPr>
          <w:b/>
          <w:bCs/>
          <w:caps/>
        </w:rPr>
        <w:t xml:space="preserve">Администрация муниципального образования </w:t>
      </w:r>
    </w:p>
    <w:p w:rsidR="00500FA9" w:rsidRDefault="00500FA9" w:rsidP="00500FA9">
      <w:pPr>
        <w:pStyle w:val="aa"/>
        <w:jc w:val="center"/>
        <w:rPr>
          <w:b/>
          <w:bCs/>
          <w:caps/>
        </w:rPr>
      </w:pPr>
      <w:r>
        <w:rPr>
          <w:b/>
          <w:bCs/>
          <w:caps/>
        </w:rPr>
        <w:t>илькинское МЕЛЕНКОВСКОГО РАЙОНА</w:t>
      </w:r>
    </w:p>
    <w:p w:rsidR="00500FA9" w:rsidRDefault="00500FA9" w:rsidP="00500FA9">
      <w:pPr>
        <w:pStyle w:val="aa"/>
        <w:jc w:val="center"/>
        <w:rPr>
          <w:caps/>
          <w:spacing w:val="40"/>
        </w:rPr>
      </w:pPr>
    </w:p>
    <w:p w:rsidR="00500FA9" w:rsidRDefault="00500FA9" w:rsidP="00500FA9">
      <w:pPr>
        <w:pStyle w:val="aa"/>
        <w:jc w:val="center"/>
        <w:rPr>
          <w:caps/>
          <w:spacing w:val="40"/>
        </w:rPr>
      </w:pPr>
    </w:p>
    <w:p w:rsidR="00500FA9" w:rsidRDefault="00500FA9" w:rsidP="00500FA9">
      <w:pPr>
        <w:pStyle w:val="aa"/>
        <w:jc w:val="center"/>
        <w:rPr>
          <w:caps/>
          <w:spacing w:val="40"/>
        </w:rPr>
      </w:pPr>
    </w:p>
    <w:p w:rsidR="00500FA9" w:rsidRDefault="00500FA9" w:rsidP="00500FA9">
      <w:pPr>
        <w:pStyle w:val="aa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500FA9" w:rsidRDefault="00500FA9" w:rsidP="00500FA9">
      <w:pPr>
        <w:pStyle w:val="aa"/>
        <w:jc w:val="center"/>
        <w:rPr>
          <w:caps/>
          <w:spacing w:val="40"/>
        </w:rPr>
      </w:pPr>
    </w:p>
    <w:p w:rsidR="00500FA9" w:rsidRPr="00500FA9" w:rsidRDefault="00500FA9" w:rsidP="00500FA9">
      <w:pPr>
        <w:pStyle w:val="aa"/>
        <w:jc w:val="center"/>
      </w:pPr>
      <w:r>
        <w:rPr>
          <w:u w:val="single"/>
        </w:rPr>
        <w:t xml:space="preserve">от </w:t>
      </w:r>
      <w:r w:rsidR="001A293C">
        <w:rPr>
          <w:u w:val="single"/>
        </w:rPr>
        <w:t>___</w:t>
      </w:r>
      <w:r>
        <w:rPr>
          <w:u w:val="single"/>
        </w:rPr>
        <w:t xml:space="preserve"> декабря 201</w:t>
      </w:r>
      <w:r w:rsidRPr="00500FA9">
        <w:rPr>
          <w:u w:val="single"/>
        </w:rPr>
        <w:t>8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        № </w:t>
      </w:r>
      <w:r w:rsidR="001A293C">
        <w:t>___</w:t>
      </w:r>
      <w:bookmarkStart w:id="0" w:name="_GoBack"/>
      <w:bookmarkEnd w:id="0"/>
    </w:p>
    <w:p w:rsidR="00500FA9" w:rsidRDefault="00500FA9" w:rsidP="00500FA9">
      <w:pPr>
        <w:pStyle w:val="aa"/>
        <w:jc w:val="center"/>
        <w:rPr>
          <w:i/>
          <w:iCs/>
        </w:rPr>
      </w:pPr>
      <w:r>
        <w:t>с. Илькино</w:t>
      </w:r>
    </w:p>
    <w:p w:rsidR="00500FA9" w:rsidRDefault="00500FA9" w:rsidP="00500FA9">
      <w:pPr>
        <w:jc w:val="both"/>
        <w:rPr>
          <w:i/>
          <w:iCs/>
        </w:rPr>
      </w:pPr>
    </w:p>
    <w:p w:rsidR="00500FA9" w:rsidRDefault="00500FA9" w:rsidP="00500FA9">
      <w:pPr>
        <w:jc w:val="both"/>
        <w:rPr>
          <w:i/>
          <w:iCs/>
        </w:rPr>
      </w:pPr>
    </w:p>
    <w:p w:rsidR="00500FA9" w:rsidRDefault="00500FA9" w:rsidP="00500FA9">
      <w:pPr>
        <w:pStyle w:val="ConsPlusNormal"/>
        <w:snapToGrid w:val="0"/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«Об уточнении муниципальной программы</w:t>
      </w:r>
    </w:p>
    <w:p w:rsidR="00500FA9" w:rsidRDefault="00500FA9" w:rsidP="00500FA9">
      <w:pPr>
        <w:pStyle w:val="ConsPlusNormal"/>
        <w:snapToGrid w:val="0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 w:rsidRPr="00E06B24">
        <w:rPr>
          <w:rFonts w:ascii="Times New Roman" w:hAnsi="Times New Roman" w:cs="Times New Roman"/>
          <w:i/>
          <w:sz w:val="24"/>
          <w:szCs w:val="24"/>
        </w:rPr>
        <w:t>Сохранение и развитие культуры</w:t>
      </w:r>
    </w:p>
    <w:p w:rsidR="00500FA9" w:rsidRDefault="00500FA9" w:rsidP="00500FA9">
      <w:pPr>
        <w:pStyle w:val="ConsPlusNormal"/>
        <w:snapToGrid w:val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06B24">
        <w:rPr>
          <w:rFonts w:ascii="Times New Roman" w:hAnsi="Times New Roman" w:cs="Times New Roman"/>
          <w:i/>
          <w:sz w:val="24"/>
          <w:szCs w:val="24"/>
        </w:rPr>
        <w:t>муниципального образования Илькинское</w:t>
      </w:r>
    </w:p>
    <w:p w:rsidR="00500FA9" w:rsidRPr="00551BDA" w:rsidRDefault="00500FA9" w:rsidP="00500FA9">
      <w:pPr>
        <w:autoSpaceDE w:val="0"/>
        <w:ind w:right="5951"/>
        <w:jc w:val="both"/>
        <w:rPr>
          <w:i/>
          <w:iCs/>
        </w:rPr>
      </w:pPr>
      <w:r w:rsidRPr="00E06B24">
        <w:rPr>
          <w:i/>
        </w:rPr>
        <w:t>Меленковского района</w:t>
      </w:r>
      <w:r>
        <w:rPr>
          <w:i/>
        </w:rPr>
        <w:t xml:space="preserve"> </w:t>
      </w:r>
      <w:r w:rsidRPr="00E06B24">
        <w:rPr>
          <w:i/>
        </w:rPr>
        <w:t>на 2014-2020</w:t>
      </w:r>
      <w:r>
        <w:rPr>
          <w:i/>
        </w:rPr>
        <w:t xml:space="preserve"> </w:t>
      </w:r>
      <w:r w:rsidRPr="00E06B24">
        <w:rPr>
          <w:i/>
        </w:rPr>
        <w:t>гг.</w:t>
      </w:r>
      <w:r>
        <w:rPr>
          <w:i/>
          <w:iCs/>
        </w:rPr>
        <w:t>»»</w:t>
      </w:r>
    </w:p>
    <w:p w:rsidR="00AF7227" w:rsidRDefault="00AF7227"/>
    <w:p w:rsidR="00500FA9" w:rsidRDefault="00500FA9"/>
    <w:p w:rsidR="00500FA9" w:rsidRDefault="00500FA9"/>
    <w:p w:rsidR="002A0070" w:rsidRPr="00500FA9" w:rsidRDefault="00500FA9" w:rsidP="00500FA9">
      <w:pPr>
        <w:pStyle w:val="a4"/>
        <w:ind w:firstLine="708"/>
        <w:jc w:val="both"/>
        <w:rPr>
          <w:sz w:val="28"/>
        </w:rPr>
      </w:pPr>
      <w:r w:rsidRPr="00500FA9">
        <w:rPr>
          <w:sz w:val="28"/>
        </w:rPr>
        <w:t xml:space="preserve">В соответствии с Федеральным законом от 06.10.2009 г. № 131-ФЗ «Об общих принципах организации местного самоуправления в Российской Федерации», руководствуясь Уставом муниципального образования Илькинское </w:t>
      </w:r>
      <w:r>
        <w:rPr>
          <w:sz w:val="28"/>
        </w:rPr>
        <w:t>Меленковского района</w:t>
      </w:r>
    </w:p>
    <w:p w:rsidR="002A0070" w:rsidRDefault="002A0070" w:rsidP="002A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0070" w:rsidRDefault="002A0070" w:rsidP="002A0070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1.</w:t>
      </w:r>
      <w:r>
        <w:t xml:space="preserve"> </w:t>
      </w:r>
      <w:r>
        <w:rPr>
          <w:sz w:val="28"/>
        </w:rPr>
        <w:t xml:space="preserve">Наименование постановления </w:t>
      </w:r>
      <w:r>
        <w:rPr>
          <w:rFonts w:eastAsia="Times New Roman"/>
          <w:sz w:val="28"/>
          <w:szCs w:val="28"/>
        </w:rPr>
        <w:t xml:space="preserve">«Об утверждении муниципальной программы «Сохранение и развитие культуры муниципального образования Илькинское </w:t>
      </w:r>
      <w:r w:rsidR="00500FA9">
        <w:rPr>
          <w:rFonts w:eastAsia="Times New Roman"/>
          <w:sz w:val="28"/>
          <w:szCs w:val="28"/>
        </w:rPr>
        <w:t>Меленковского района</w:t>
      </w:r>
      <w:r>
        <w:rPr>
          <w:rFonts w:eastAsia="Times New Roman"/>
          <w:sz w:val="28"/>
          <w:szCs w:val="28"/>
        </w:rPr>
        <w:t xml:space="preserve"> на 2014-2020 г</w:t>
      </w:r>
      <w:r w:rsidR="00500FA9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>»</w:t>
      </w:r>
      <w:r>
        <w:t xml:space="preserve"> </w:t>
      </w:r>
      <w:r>
        <w:rPr>
          <w:sz w:val="28"/>
        </w:rPr>
        <w:t xml:space="preserve">изложить в следующей редакции: </w:t>
      </w:r>
      <w:r>
        <w:rPr>
          <w:rFonts w:eastAsia="Times New Roman"/>
          <w:sz w:val="28"/>
          <w:szCs w:val="28"/>
        </w:rPr>
        <w:t xml:space="preserve">«Об утверждении муниципальной программы «Сохранение и развитие культуры муниципального образования Илькинское </w:t>
      </w:r>
      <w:r w:rsidR="00500FA9">
        <w:rPr>
          <w:rFonts w:eastAsia="Times New Roman"/>
          <w:sz w:val="28"/>
          <w:szCs w:val="28"/>
        </w:rPr>
        <w:t>Меленковского района</w:t>
      </w:r>
      <w:r>
        <w:rPr>
          <w:rFonts w:eastAsia="Times New Roman"/>
          <w:sz w:val="28"/>
          <w:szCs w:val="28"/>
        </w:rPr>
        <w:t xml:space="preserve"> на 2014-2021 годы».</w:t>
      </w:r>
    </w:p>
    <w:p w:rsidR="002A0070" w:rsidRDefault="002A0070" w:rsidP="002A0070">
      <w:pPr>
        <w:pStyle w:val="a4"/>
        <w:ind w:firstLine="708"/>
        <w:jc w:val="both"/>
      </w:pPr>
      <w:r>
        <w:t xml:space="preserve"> </w:t>
      </w:r>
      <w:r>
        <w:rPr>
          <w:rFonts w:eastAsia="Times New Roman"/>
          <w:sz w:val="28"/>
          <w:szCs w:val="28"/>
        </w:rPr>
        <w:t>2.</w:t>
      </w:r>
      <w:r>
        <w:rPr>
          <w:sz w:val="28"/>
          <w:szCs w:val="28"/>
        </w:rPr>
        <w:t xml:space="preserve"> Внести</w:t>
      </w:r>
      <w:r>
        <w:rPr>
          <w:rFonts w:eastAsia="Times New Roman"/>
          <w:sz w:val="28"/>
          <w:szCs w:val="28"/>
        </w:rPr>
        <w:t xml:space="preserve"> изменения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Илькинское </w:t>
      </w:r>
      <w:r>
        <w:rPr>
          <w:sz w:val="28"/>
          <w:szCs w:val="28"/>
        </w:rPr>
        <w:t>сельское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25.09.2014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«Сохранение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Илькинское </w:t>
      </w:r>
      <w:r>
        <w:rPr>
          <w:sz w:val="28"/>
          <w:szCs w:val="28"/>
        </w:rPr>
        <w:t>сельское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2014-2020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годы», </w:t>
      </w:r>
      <w:r>
        <w:rPr>
          <w:sz w:val="28"/>
        </w:rPr>
        <w:t>изложив приложение №1 в редакции согласно приложению к настоящему постановлению.</w:t>
      </w:r>
    </w:p>
    <w:p w:rsidR="002A0070" w:rsidRDefault="002A0070" w:rsidP="002A0070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 Постановление вступает в силу с даты его подписания.</w:t>
      </w:r>
    </w:p>
    <w:p w:rsidR="002A0070" w:rsidRDefault="002A0070" w:rsidP="002A0070">
      <w:pPr>
        <w:widowControl/>
        <w:jc w:val="both"/>
        <w:rPr>
          <w:rFonts w:eastAsia="Times New Roman"/>
          <w:sz w:val="32"/>
          <w:szCs w:val="28"/>
        </w:rPr>
      </w:pPr>
    </w:p>
    <w:p w:rsidR="00500FA9" w:rsidRDefault="00500FA9" w:rsidP="002A0070">
      <w:pPr>
        <w:widowControl/>
        <w:jc w:val="both"/>
        <w:rPr>
          <w:rFonts w:eastAsia="Times New Roman"/>
          <w:sz w:val="32"/>
          <w:szCs w:val="28"/>
        </w:rPr>
      </w:pPr>
    </w:p>
    <w:p w:rsidR="00500FA9" w:rsidRPr="001A293C" w:rsidRDefault="00500FA9" w:rsidP="002A0070">
      <w:pPr>
        <w:widowControl/>
        <w:jc w:val="both"/>
        <w:rPr>
          <w:rFonts w:eastAsia="Times New Roman"/>
          <w:sz w:val="32"/>
          <w:szCs w:val="28"/>
        </w:rPr>
      </w:pPr>
    </w:p>
    <w:p w:rsidR="00500FA9" w:rsidRPr="00500FA9" w:rsidRDefault="00500FA9" w:rsidP="00500FA9">
      <w:pPr>
        <w:jc w:val="both"/>
        <w:rPr>
          <w:sz w:val="28"/>
        </w:rPr>
      </w:pPr>
      <w:r w:rsidRPr="00500FA9">
        <w:rPr>
          <w:sz w:val="28"/>
        </w:rPr>
        <w:t>Глава администрации муниципального образования</w:t>
      </w:r>
    </w:p>
    <w:p w:rsidR="00500FA9" w:rsidRPr="00500FA9" w:rsidRDefault="00500FA9" w:rsidP="00500FA9">
      <w:pPr>
        <w:jc w:val="both"/>
        <w:rPr>
          <w:sz w:val="28"/>
        </w:rPr>
      </w:pPr>
      <w:r w:rsidRPr="00500FA9">
        <w:rPr>
          <w:sz w:val="28"/>
        </w:rPr>
        <w:t>Илькинское Меленковского района</w:t>
      </w:r>
      <w:r w:rsidRPr="00500FA9">
        <w:rPr>
          <w:sz w:val="28"/>
        </w:rPr>
        <w:tab/>
      </w:r>
      <w:r w:rsidRPr="00500FA9">
        <w:rPr>
          <w:sz w:val="28"/>
        </w:rPr>
        <w:tab/>
      </w:r>
      <w:r w:rsidRPr="00500FA9">
        <w:rPr>
          <w:sz w:val="28"/>
        </w:rPr>
        <w:tab/>
      </w:r>
      <w:r w:rsidRPr="00500FA9">
        <w:rPr>
          <w:sz w:val="28"/>
        </w:rPr>
        <w:tab/>
      </w:r>
      <w:r w:rsidRPr="00500FA9">
        <w:rPr>
          <w:sz w:val="28"/>
        </w:rPr>
        <w:tab/>
      </w:r>
      <w:r w:rsidRPr="00500FA9">
        <w:rPr>
          <w:sz w:val="28"/>
        </w:rPr>
        <w:tab/>
      </w:r>
      <w:r w:rsidRPr="00500FA9">
        <w:rPr>
          <w:sz w:val="28"/>
        </w:rPr>
        <w:tab/>
        <w:t>Н.А. Катина</w:t>
      </w:r>
    </w:p>
    <w:p w:rsidR="007B6C0D" w:rsidRPr="00500FA9" w:rsidRDefault="007B6C0D">
      <w:pPr>
        <w:rPr>
          <w:sz w:val="28"/>
        </w:rPr>
      </w:pPr>
    </w:p>
    <w:sectPr w:rsidR="007B6C0D" w:rsidRPr="00500FA9" w:rsidSect="00500FA9">
      <w:headerReference w:type="default" r:id="rId6"/>
      <w:footerReference w:type="default" r:id="rId7"/>
      <w:pgSz w:w="11906" w:h="16838"/>
      <w:pgMar w:top="1134" w:right="567" w:bottom="1077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B2" w:rsidRDefault="00252DB2">
      <w:r>
        <w:separator/>
      </w:r>
    </w:p>
  </w:endnote>
  <w:endnote w:type="continuationSeparator" w:id="0">
    <w:p w:rsidR="00252DB2" w:rsidRDefault="002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 AMT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27" w:rsidRDefault="00AF72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B2" w:rsidRDefault="00252DB2">
      <w:r>
        <w:separator/>
      </w:r>
    </w:p>
  </w:footnote>
  <w:footnote w:type="continuationSeparator" w:id="0">
    <w:p w:rsidR="00252DB2" w:rsidRDefault="0025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27" w:rsidRDefault="00AF722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227"/>
    <w:rsid w:val="001A293C"/>
    <w:rsid w:val="00252DB2"/>
    <w:rsid w:val="002A0070"/>
    <w:rsid w:val="00500FA9"/>
    <w:rsid w:val="007B6C0D"/>
    <w:rsid w:val="00891F64"/>
    <w:rsid w:val="00A10390"/>
    <w:rsid w:val="00A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050B"/>
  <w15:docId w15:val="{781BB1D6-6ACC-4F4E-9C81-6E36B22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styleId="a3">
    <w:name w:val="page number"/>
    <w:basedOn w:val="a0"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eastAsia="Albany AMT;Arial" w:cs="Tahoma"/>
      <w:szCs w:val="28"/>
    </w:rPr>
  </w:style>
  <w:style w:type="paragraph" w:styleId="a7">
    <w:name w:val="List"/>
    <w:basedOn w:val="a4"/>
    <w:rPr>
      <w:rFonts w:eastAsia="Albany AMT;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eastAsia="Albany AMT;Ari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eastAsia="Albany AMT;Ari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Заголовок таблицы"/>
    <w:basedOn w:val="aa"/>
    <w:qFormat/>
    <w:pPr>
      <w:jc w:val="center"/>
    </w:pPr>
    <w:rPr>
      <w:b/>
      <w:bCs/>
      <w:i/>
      <w:i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4"/>
    <w:qFormat/>
  </w:style>
  <w:style w:type="character" w:customStyle="1" w:styleId="WW8Num1z2">
    <w:name w:val="WW8Num1z2"/>
    <w:rsid w:val="002A0070"/>
  </w:style>
  <w:style w:type="paragraph" w:customStyle="1" w:styleId="ConsPlusNormal">
    <w:name w:val="ConsPlusNormal"/>
    <w:rsid w:val="002A0070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2A0070"/>
    <w:rPr>
      <w:rFonts w:eastAsia="Tahoma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500F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0FA9"/>
    <w:rPr>
      <w:rFonts w:ascii="Segoe UI" w:eastAsia="Tahom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dc:description/>
  <cp:lastModifiedBy>User</cp:lastModifiedBy>
  <cp:revision>9</cp:revision>
  <cp:lastPrinted>2019-02-07T10:43:00Z</cp:lastPrinted>
  <dcterms:created xsi:type="dcterms:W3CDTF">2007-04-17T15:39:00Z</dcterms:created>
  <dcterms:modified xsi:type="dcterms:W3CDTF">2019-02-07T10:55:00Z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