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84" w:rsidRPr="00946284" w:rsidRDefault="00946284" w:rsidP="00946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r w:rsidRPr="009462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</w:p>
    <w:p w:rsidR="00946284" w:rsidRPr="00946284" w:rsidRDefault="00946284" w:rsidP="00946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ВЛАДИМИРСКАЯ ОБЛАСТЬ МЕЛЕНКОВСКИЙ РАЙОН</w:t>
      </w:r>
    </w:p>
    <w:p w:rsidR="00946284" w:rsidRPr="00946284" w:rsidRDefault="00946284" w:rsidP="00946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СОВЕТ НАРОДНЫХ ДЕПУТАТОВ МУНИЦИПАЛЬНОГО ОБРАЗОВАНИЯ ИЛЬКИНСКОЕ МЕЛЕНКОВСКОГО РАЙОНА</w:t>
      </w:r>
    </w:p>
    <w:p w:rsidR="00946284" w:rsidRPr="00946284" w:rsidRDefault="00946284" w:rsidP="00946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628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РЕШЕНИЕ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94628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 17 июня 2016 г. № 32</w:t>
      </w:r>
    </w:p>
    <w:p w:rsidR="00946284" w:rsidRPr="00946284" w:rsidRDefault="00946284" w:rsidP="00946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с.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Илькино</w:t>
      </w:r>
      <w:proofErr w:type="spellEnd"/>
    </w:p>
    <w:p w:rsidR="00946284" w:rsidRPr="00946284" w:rsidRDefault="00946284" w:rsidP="00946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  <w:t>О внесении изменения в решение Совета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  <w:t>народных депутатов муниципального образования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9462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  <w:t>Илькинское</w:t>
      </w:r>
      <w:proofErr w:type="spellEnd"/>
      <w:r w:rsidRPr="009462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сельское поселение от 30.01.2015 г № 6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  <w:t>«Об утверждении Порядка управления земельными ресурсами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муниципального образования </w:t>
      </w:r>
      <w:proofErr w:type="spellStart"/>
      <w:r w:rsidRPr="009462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  <w:t>Илькинское</w:t>
      </w:r>
      <w:proofErr w:type="spellEnd"/>
      <w:r w:rsidRPr="00946284">
        <w:rPr>
          <w:rFonts w:ascii="Times New Roman" w:eastAsia="Times New Roman" w:hAnsi="Times New Roman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сельское поселение»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Рассмотрев протест прокуратуры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района от 04.05.2016 №2-24-2016, в соответствии с Уставом муниципального образования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, Совет народных депутатов муниципального образования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района: </w:t>
      </w:r>
      <w:proofErr w:type="gramStart"/>
      <w:r w:rsidRPr="009462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р</w:t>
      </w:r>
      <w:proofErr w:type="gramEnd"/>
      <w:r w:rsidRPr="009462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 е ш и л: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1. Внести в решение Совета народных депутатов муниципального образования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от 30.01.2016 г №6«Об утверждении Порядка управления земельными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ресурсамимуниципального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образования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 сельское поселение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района» следующие изменения и дополнения: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1.1. В статье 4 приложения к решению Совета народных депутатов: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слова «-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самоуправления;</w:t>
      </w:r>
      <w:proofErr w:type="gramEnd"/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- максимальные размеры земельных участков, предоставляемых гражданам в собственность бесплатно для ведения личного подсобного хозяйства и индивидуального жилищного строительства из земель, находящихся в муниципальной собственности</w:t>
      </w:r>
      <w:proofErr w:type="gram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;»</w:t>
      </w:r>
      <w:proofErr w:type="gram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исключить.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1.2. Статью 8приложения к решению Совета народных депутатов изложить в следующей редакции: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«Статья 8. Разработка схемы расположения земельного участка на кадастровом плане соответствующей территории, ее согласование и утверждение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Схема расположения земельного участка на кадастровом плане или кадастровой карте соответствующей территории разрабатывается кадастровыми инженерами по поручению администрации за счет средств бюджета администрации при проведении работ по инвентаризации и формированию земельных участков, выставляемых на торги; 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</w:t>
      </w:r>
      <w:r w:rsidRPr="009462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;</w:t>
      </w:r>
      <w:proofErr w:type="gramEnd"/>
      <w:r w:rsidRPr="00946284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</w:t>
      </w: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в иных случаях - по инициативе и за счет средств собственников объектов недвижимости, расположенных на земельных участках, или иных лиц, заинтересованных в предоставлении земельных участков, если иное не предусмотрено Земельным кодексом РФ. Схема расположения земельного участка на кадастровом плане или кадастровой карте соответствующей территории согласовывается с администрацией муниципального образования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Меленковский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район и утверждается постановлением администрации поселения</w:t>
      </w:r>
      <w:proofErr w:type="gram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.».</w:t>
      </w:r>
      <w:proofErr w:type="gramEnd"/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lastRenderedPageBreak/>
        <w:t>2. Настоящее решение вступает в силу с момента официального опубликования (обнародования).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Глава муниципального образования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Председатель Совета народных депутатов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муниципального образования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946284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района О.С Зайцева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46284" w:rsidRPr="00946284" w:rsidRDefault="00946284" w:rsidP="0094628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4628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bookmarkEnd w:id="0"/>
    <w:p w:rsidR="00883420" w:rsidRDefault="00883420"/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E38"/>
    <w:multiLevelType w:val="multilevel"/>
    <w:tmpl w:val="205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84"/>
    <w:rsid w:val="00883420"/>
    <w:rsid w:val="0094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94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6284"/>
    <w:rPr>
      <w:b/>
      <w:bCs/>
    </w:rPr>
  </w:style>
  <w:style w:type="character" w:customStyle="1" w:styleId="apple-converted-space">
    <w:name w:val="apple-converted-space"/>
    <w:basedOn w:val="a0"/>
    <w:rsid w:val="00946284"/>
  </w:style>
  <w:style w:type="paragraph" w:styleId="a4">
    <w:name w:val="Normal (Web)"/>
    <w:basedOn w:val="a"/>
    <w:uiPriority w:val="99"/>
    <w:semiHidden/>
    <w:unhideWhenUsed/>
    <w:rsid w:val="0094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94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6284"/>
    <w:rPr>
      <w:b/>
      <w:bCs/>
    </w:rPr>
  </w:style>
  <w:style w:type="character" w:customStyle="1" w:styleId="apple-converted-space">
    <w:name w:val="apple-converted-space"/>
    <w:basedOn w:val="a0"/>
    <w:rsid w:val="00946284"/>
  </w:style>
  <w:style w:type="paragraph" w:styleId="a4">
    <w:name w:val="Normal (Web)"/>
    <w:basedOn w:val="a"/>
    <w:uiPriority w:val="99"/>
    <w:semiHidden/>
    <w:unhideWhenUsed/>
    <w:rsid w:val="0094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>Krokoz™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2017-06-28T06:25:00Z</dcterms:created>
  <dcterms:modified xsi:type="dcterms:W3CDTF">2017-06-28T06:25:00Z</dcterms:modified>
</cp:coreProperties>
</file>